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EDUCACIÓN FÍSICA PENDIENTES 20-21</w:t>
      </w:r>
    </w:p>
    <w:p w:rsidR="00000000" w:rsidDel="00000000" w:rsidP="00000000" w:rsidRDefault="00000000" w:rsidRPr="00000000" w14:paraId="00000002">
      <w:pPr>
        <w:shd w:fill="ffffff" w:val="clear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Los alumnos que tengan la materia pendiente de cursos anteriores podrán superar la materia si aprueban en cada trimestre los estándares de los diferentes bloques de contenido (Condición Física y salud, juegos y actividades deportivas, actividades físicas artístico expresivas y elementos comunes y transversales) de las unidades formativas del temario del curso en el que se encuentran.</w:t>
      </w:r>
    </w:p>
    <w:p w:rsidR="00000000" w:rsidDel="00000000" w:rsidP="00000000" w:rsidRDefault="00000000" w:rsidRPr="00000000" w14:paraId="00000004">
      <w:pPr>
        <w:shd w:fill="ffffff" w:val="clear"/>
        <w:spacing w:line="244.63636363636363" w:lineRule="auto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line="244.63636363636363" w:lineRule="auto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Además deberán presentar 2 trabajos a lo largo del curso.</w:t>
      </w:r>
    </w:p>
    <w:p w:rsidR="00000000" w:rsidDel="00000000" w:rsidP="00000000" w:rsidRDefault="00000000" w:rsidRPr="00000000" w14:paraId="00000006">
      <w:pPr>
        <w:shd w:fill="ffffff" w:val="clear"/>
        <w:spacing w:line="244.63636363636363" w:lineRule="auto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4.63636363636363" w:lineRule="auto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En caso de contrario realizarán una prueba final teórico-práctica, en abril-mayo,  sobre los contenidos tratados en el curso anterior. </w:t>
      </w:r>
    </w:p>
    <w:p w:rsidR="00000000" w:rsidDel="00000000" w:rsidP="00000000" w:rsidRDefault="00000000" w:rsidRPr="00000000" w14:paraId="00000008">
      <w:pPr>
        <w:shd w:fill="ffffff" w:val="clear"/>
        <w:spacing w:line="244.63636363636363" w:lineRule="auto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4.63636363636363" w:lineRule="auto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En caso de que la educación sea online el alumno deberá presentar un mínimo de 4 trabajos y deberá realizar un cuestionario online a manera de examen de los contenidos trabajados en ese curso pendiente. Toda la información, materiales y contenidos estará disponible en Aula Virtual.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